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EAA6ED" w14:textId="6E43101D" w:rsidR="00CD47BE" w:rsidRPr="003A13C6" w:rsidRDefault="00CD47BE" w:rsidP="00F17E70">
      <w:pPr>
        <w:autoSpaceDE w:val="0"/>
        <w:autoSpaceDN w:val="0"/>
        <w:adjustRightInd w:val="0"/>
        <w:spacing w:line="360" w:lineRule="auto"/>
        <w:jc w:val="left"/>
        <w:rPr>
          <w:rFonts w:asciiTheme="minorEastAsia" w:eastAsiaTheme="minorEastAsia" w:hAnsiTheme="minorEastAsia" w:cs="MS-PMincho"/>
        </w:rPr>
      </w:pPr>
      <w:r w:rsidRPr="003A13C6">
        <w:rPr>
          <w:rFonts w:asciiTheme="minorEastAsia" w:eastAsiaTheme="minorEastAsia" w:hAnsiTheme="minorEastAsia" w:hint="eastAsia"/>
        </w:rPr>
        <w:t>（様式</w:t>
      </w:r>
      <w:r w:rsidR="000E2F11" w:rsidRPr="003A13C6">
        <w:rPr>
          <w:rFonts w:asciiTheme="minorEastAsia" w:eastAsiaTheme="minorEastAsia" w:hAnsiTheme="minorEastAsia" w:cs="MS-PMincho" w:hint="eastAsia"/>
        </w:rPr>
        <w:t>３</w:t>
      </w:r>
      <w:r w:rsidRPr="003A13C6">
        <w:rPr>
          <w:rFonts w:asciiTheme="minorEastAsia" w:eastAsiaTheme="minorEastAsia" w:hAnsiTheme="minorEastAsia" w:hint="eastAsia"/>
        </w:rPr>
        <w:t>）</w:t>
      </w:r>
    </w:p>
    <w:p w14:paraId="73128FA6" w14:textId="77777777" w:rsidR="00CD47BE" w:rsidRPr="003A13C6" w:rsidRDefault="00CD47BE">
      <w:pPr>
        <w:autoSpaceDE w:val="0"/>
        <w:autoSpaceDN w:val="0"/>
        <w:adjustRightInd w:val="0"/>
        <w:spacing w:line="288" w:lineRule="auto"/>
        <w:jc w:val="center"/>
        <w:rPr>
          <w:rFonts w:asciiTheme="minorEastAsia" w:eastAsiaTheme="minorEastAsia" w:hAnsiTheme="minorEastAsia" w:cs="MS-PMincho"/>
        </w:rPr>
      </w:pPr>
      <w:r w:rsidRPr="003A13C6">
        <w:rPr>
          <w:rFonts w:asciiTheme="minorEastAsia" w:eastAsiaTheme="minorEastAsia" w:hAnsiTheme="minorEastAsia" w:cs="MS-PMincho" w:hint="eastAsia"/>
        </w:rPr>
        <w:t>参 加 資 格 確 認 書</w:t>
      </w:r>
    </w:p>
    <w:p w14:paraId="2A1DC8AE" w14:textId="7DAA875A" w:rsidR="00CD47BE" w:rsidRPr="003A13C6" w:rsidRDefault="009B0978">
      <w:pPr>
        <w:autoSpaceDE w:val="0"/>
        <w:autoSpaceDN w:val="0"/>
        <w:adjustRightInd w:val="0"/>
        <w:spacing w:line="288" w:lineRule="auto"/>
        <w:ind w:firstLineChars="1410" w:firstLine="3515"/>
        <w:jc w:val="right"/>
        <w:rPr>
          <w:rFonts w:asciiTheme="minorEastAsia" w:eastAsiaTheme="minorEastAsia" w:hAnsiTheme="minorEastAsia" w:cs="MS-PMincho"/>
        </w:rPr>
      </w:pPr>
      <w:r w:rsidRPr="003A13C6">
        <w:rPr>
          <w:rFonts w:asciiTheme="minorEastAsia" w:eastAsiaTheme="minorEastAsia" w:hAnsiTheme="minorEastAsia" w:cs="MS-PMincho" w:hint="eastAsia"/>
        </w:rPr>
        <w:t>令和</w:t>
      </w:r>
      <w:r w:rsidR="00C81DF8">
        <w:rPr>
          <w:rFonts w:asciiTheme="minorEastAsia" w:eastAsiaTheme="minorEastAsia" w:hAnsiTheme="minorEastAsia" w:cs="MS-PMincho" w:hint="eastAsia"/>
        </w:rPr>
        <w:t>７</w:t>
      </w:r>
      <w:r w:rsidR="00CD47BE" w:rsidRPr="003A13C6">
        <w:rPr>
          <w:rFonts w:asciiTheme="minorEastAsia" w:eastAsiaTheme="minorEastAsia" w:hAnsiTheme="minorEastAsia" w:cs="MS-PMincho" w:hint="eastAsia"/>
        </w:rPr>
        <w:t>年　　月　　日</w:t>
      </w:r>
    </w:p>
    <w:p w14:paraId="53A896B3" w14:textId="705B2230" w:rsidR="00CD47BE" w:rsidRPr="003A13C6" w:rsidRDefault="00F21FB2">
      <w:pPr>
        <w:autoSpaceDE w:val="0"/>
        <w:autoSpaceDN w:val="0"/>
        <w:adjustRightInd w:val="0"/>
        <w:spacing w:line="288" w:lineRule="auto"/>
        <w:jc w:val="left"/>
        <w:rPr>
          <w:rFonts w:asciiTheme="minorEastAsia" w:eastAsiaTheme="minorEastAsia" w:hAnsiTheme="minorEastAsia" w:cs="MS-PMincho"/>
        </w:rPr>
      </w:pPr>
      <w:r w:rsidRPr="003A13C6">
        <w:rPr>
          <w:rFonts w:asciiTheme="minorEastAsia" w:eastAsiaTheme="minorEastAsia" w:hAnsiTheme="minorEastAsia" w:cs="MS-PMincho" w:hint="eastAsia"/>
        </w:rPr>
        <w:t>（宛先）</w:t>
      </w:r>
      <w:r w:rsidR="000844A5" w:rsidRPr="003A13C6">
        <w:rPr>
          <w:rFonts w:asciiTheme="minorEastAsia" w:eastAsiaTheme="minorEastAsia" w:hAnsiTheme="minorEastAsia" w:cs="MS-PMincho" w:hint="eastAsia"/>
        </w:rPr>
        <w:t>北本市</w:t>
      </w:r>
      <w:r w:rsidR="007846E5" w:rsidRPr="003A13C6">
        <w:rPr>
          <w:rFonts w:asciiTheme="minorEastAsia" w:eastAsiaTheme="minorEastAsia" w:hAnsiTheme="minorEastAsia" w:cs="MS-PMincho" w:hint="eastAsia"/>
        </w:rPr>
        <w:t>長</w:t>
      </w:r>
    </w:p>
    <w:p w14:paraId="733B7BAD" w14:textId="77777777" w:rsidR="00902083" w:rsidRPr="003A13C6" w:rsidRDefault="00902083">
      <w:pPr>
        <w:autoSpaceDE w:val="0"/>
        <w:autoSpaceDN w:val="0"/>
        <w:adjustRightInd w:val="0"/>
        <w:spacing w:line="288" w:lineRule="auto"/>
        <w:jc w:val="left"/>
        <w:rPr>
          <w:rFonts w:asciiTheme="minorEastAsia" w:eastAsiaTheme="minorEastAsia" w:hAnsiTheme="minorEastAsia" w:cs="MS-PMincho"/>
        </w:rPr>
      </w:pPr>
    </w:p>
    <w:p w14:paraId="05AA228E" w14:textId="77777777" w:rsidR="00CD47BE" w:rsidRPr="003A13C6" w:rsidRDefault="00CD47BE">
      <w:pPr>
        <w:autoSpaceDE w:val="0"/>
        <w:autoSpaceDN w:val="0"/>
        <w:adjustRightInd w:val="0"/>
        <w:spacing w:line="288" w:lineRule="auto"/>
        <w:ind w:leftChars="1400" w:left="3490"/>
        <w:jc w:val="left"/>
        <w:rPr>
          <w:rFonts w:asciiTheme="minorEastAsia" w:eastAsiaTheme="minorEastAsia" w:hAnsiTheme="minorEastAsia" w:cs="MS-PMincho"/>
        </w:rPr>
      </w:pPr>
      <w:r w:rsidRPr="003A13C6">
        <w:rPr>
          <w:rFonts w:asciiTheme="minorEastAsia" w:eastAsiaTheme="minorEastAsia" w:hAnsiTheme="minorEastAsia" w:cs="MS-PMincho" w:hint="eastAsia"/>
        </w:rPr>
        <w:t>所在地</w:t>
      </w:r>
    </w:p>
    <w:p w14:paraId="6AFC46AC" w14:textId="77777777" w:rsidR="00CD47BE" w:rsidRPr="003A13C6" w:rsidRDefault="00CD47BE">
      <w:pPr>
        <w:autoSpaceDE w:val="0"/>
        <w:autoSpaceDN w:val="0"/>
        <w:adjustRightInd w:val="0"/>
        <w:spacing w:line="288" w:lineRule="auto"/>
        <w:ind w:leftChars="1400" w:left="3490"/>
        <w:jc w:val="left"/>
        <w:rPr>
          <w:rFonts w:asciiTheme="minorEastAsia" w:eastAsiaTheme="minorEastAsia" w:hAnsiTheme="minorEastAsia" w:cs="MS-PMincho"/>
        </w:rPr>
      </w:pPr>
      <w:r w:rsidRPr="003A13C6">
        <w:rPr>
          <w:rFonts w:asciiTheme="minorEastAsia" w:eastAsiaTheme="minorEastAsia" w:hAnsiTheme="minorEastAsia" w:cs="MS-PMincho" w:hint="eastAsia"/>
        </w:rPr>
        <w:t>商号又は名称</w:t>
      </w:r>
    </w:p>
    <w:p w14:paraId="6B303150" w14:textId="35EF327F" w:rsidR="00CD47BE" w:rsidRPr="003A13C6" w:rsidRDefault="00CD47BE" w:rsidP="00712C8B">
      <w:pPr>
        <w:autoSpaceDE w:val="0"/>
        <w:autoSpaceDN w:val="0"/>
        <w:adjustRightInd w:val="0"/>
        <w:spacing w:line="288" w:lineRule="auto"/>
        <w:ind w:leftChars="1400" w:left="3490"/>
        <w:jc w:val="left"/>
        <w:rPr>
          <w:rFonts w:asciiTheme="minorEastAsia" w:eastAsiaTheme="minorEastAsia" w:hAnsiTheme="minorEastAsia" w:cs="MS-PMincho"/>
        </w:rPr>
      </w:pPr>
      <w:r w:rsidRPr="003A13C6">
        <w:rPr>
          <w:rFonts w:asciiTheme="minorEastAsia" w:eastAsiaTheme="minorEastAsia" w:hAnsiTheme="minorEastAsia" w:cs="MS-PMincho" w:hint="eastAsia"/>
        </w:rPr>
        <w:t>代表者名</w:t>
      </w:r>
      <w:r w:rsidRPr="003A13C6">
        <w:rPr>
          <w:rFonts w:asciiTheme="minorEastAsia" w:eastAsiaTheme="minorEastAsia" w:hAnsiTheme="minorEastAsia" w:cs="MS-PMincho"/>
        </w:rPr>
        <w:t>(</w:t>
      </w:r>
      <w:r w:rsidRPr="003A13C6">
        <w:rPr>
          <w:rFonts w:asciiTheme="minorEastAsia" w:eastAsiaTheme="minorEastAsia" w:hAnsiTheme="minorEastAsia" w:cs="MS-PMincho" w:hint="eastAsia"/>
        </w:rPr>
        <w:t>職・氏名</w:t>
      </w:r>
      <w:r w:rsidRPr="003A13C6">
        <w:rPr>
          <w:rFonts w:asciiTheme="minorEastAsia" w:eastAsiaTheme="minorEastAsia" w:hAnsiTheme="minorEastAsia" w:cs="MS-PMincho"/>
        </w:rPr>
        <w:t xml:space="preserve">) </w:t>
      </w:r>
    </w:p>
    <w:p w14:paraId="34710F0D" w14:textId="77777777" w:rsidR="00902083" w:rsidRPr="003A13C6" w:rsidRDefault="00902083" w:rsidP="00712C8B">
      <w:pPr>
        <w:autoSpaceDE w:val="0"/>
        <w:autoSpaceDN w:val="0"/>
        <w:adjustRightInd w:val="0"/>
        <w:spacing w:line="288" w:lineRule="auto"/>
        <w:ind w:leftChars="1400" w:left="3490"/>
        <w:jc w:val="left"/>
        <w:rPr>
          <w:rFonts w:asciiTheme="minorEastAsia" w:eastAsiaTheme="minorEastAsia" w:hAnsiTheme="minorEastAsia" w:cs="MS-PMincho"/>
        </w:rPr>
      </w:pPr>
    </w:p>
    <w:p w14:paraId="32E0BB94" w14:textId="2A4145B0" w:rsidR="00CD47BE" w:rsidRPr="003A13C6" w:rsidRDefault="00CD47BE" w:rsidP="0001295E">
      <w:pPr>
        <w:autoSpaceDE w:val="0"/>
        <w:autoSpaceDN w:val="0"/>
        <w:adjustRightInd w:val="0"/>
        <w:spacing w:line="288" w:lineRule="auto"/>
        <w:ind w:firstLineChars="100" w:firstLine="249"/>
        <w:jc w:val="left"/>
        <w:rPr>
          <w:rFonts w:asciiTheme="minorEastAsia" w:eastAsiaTheme="minorEastAsia" w:hAnsiTheme="minorEastAsia" w:cs="MS-PGothic"/>
        </w:rPr>
      </w:pPr>
      <w:r w:rsidRPr="003A13C6">
        <w:rPr>
          <w:rFonts w:asciiTheme="minorEastAsia" w:eastAsiaTheme="minorEastAsia" w:hAnsiTheme="minorEastAsia" w:cs="MS-PMincho" w:hint="eastAsia"/>
        </w:rPr>
        <w:t>「</w:t>
      </w:r>
      <w:r w:rsidR="00E364C3" w:rsidRPr="003A13C6">
        <w:rPr>
          <w:rFonts w:asciiTheme="minorEastAsia" w:eastAsiaTheme="minorEastAsia" w:hAnsiTheme="minorEastAsia" w:cs="MS-PMincho" w:hint="eastAsia"/>
        </w:rPr>
        <w:t>令和</w:t>
      </w:r>
      <w:r w:rsidR="00C81DF8">
        <w:rPr>
          <w:rFonts w:asciiTheme="minorEastAsia" w:eastAsiaTheme="minorEastAsia" w:hAnsiTheme="minorEastAsia" w:cs="MS-PMincho" w:hint="eastAsia"/>
        </w:rPr>
        <w:t>７</w:t>
      </w:r>
      <w:r w:rsidR="00E364C3" w:rsidRPr="003A13C6">
        <w:rPr>
          <w:rFonts w:asciiTheme="minorEastAsia" w:eastAsiaTheme="minorEastAsia" w:hAnsiTheme="minorEastAsia" w:cs="MS-PMincho" w:hint="eastAsia"/>
        </w:rPr>
        <w:t>年度</w:t>
      </w:r>
      <w:r w:rsidR="00E364C3" w:rsidRPr="003A13C6">
        <w:rPr>
          <w:rFonts w:asciiTheme="minorEastAsia" w:eastAsiaTheme="minorEastAsia" w:hAnsiTheme="minorEastAsia" w:cs="MS-PMincho"/>
        </w:rPr>
        <w:t>WEB・SNSシティプロモーション業務委託</w:t>
      </w:r>
      <w:r w:rsidRPr="003A13C6">
        <w:rPr>
          <w:rFonts w:asciiTheme="minorEastAsia" w:eastAsiaTheme="minorEastAsia" w:hAnsiTheme="minorEastAsia" w:cs="MS-PGothic" w:hint="eastAsia"/>
        </w:rPr>
        <w:t>」の</w:t>
      </w:r>
      <w:r w:rsidR="005C78B7" w:rsidRPr="003A13C6">
        <w:rPr>
          <w:rFonts w:asciiTheme="minorEastAsia" w:eastAsiaTheme="minorEastAsia" w:hAnsiTheme="minorEastAsia" w:cs="MS-PGothic" w:hint="eastAsia"/>
        </w:rPr>
        <w:t>企画提案</w:t>
      </w:r>
      <w:r w:rsidRPr="003A13C6">
        <w:rPr>
          <w:rFonts w:asciiTheme="minorEastAsia" w:eastAsiaTheme="minorEastAsia" w:hAnsiTheme="minorEastAsia" w:cs="MS-PGothic" w:hint="eastAsia"/>
        </w:rPr>
        <w:t>に参加するにあたり、各要件を次のとおり確認しました。</w:t>
      </w:r>
    </w:p>
    <w:tbl>
      <w:tblPr>
        <w:tblW w:w="0" w:type="auto"/>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CD47BE" w:rsidRPr="003A13C6" w14:paraId="55E7F7D5" w14:textId="77777777" w:rsidTr="00F07113">
        <w:trPr>
          <w:trHeight w:val="292"/>
        </w:trPr>
        <w:tc>
          <w:tcPr>
            <w:tcW w:w="825" w:type="dxa"/>
            <w:tcBorders>
              <w:bottom w:val="single" w:sz="4" w:space="0" w:color="auto"/>
            </w:tcBorders>
            <w:vAlign w:val="center"/>
          </w:tcPr>
          <w:p w14:paraId="7288FDCC" w14:textId="77777777" w:rsidR="00CD47BE" w:rsidRPr="003A13C6" w:rsidRDefault="00CD47BE">
            <w:pPr>
              <w:autoSpaceDE w:val="0"/>
              <w:autoSpaceDN w:val="0"/>
              <w:adjustRightInd w:val="0"/>
              <w:spacing w:line="460" w:lineRule="exact"/>
              <w:jc w:val="center"/>
              <w:rPr>
                <w:rFonts w:asciiTheme="minorEastAsia" w:eastAsiaTheme="minorEastAsia" w:hAnsiTheme="minorEastAsia"/>
              </w:rPr>
            </w:pPr>
            <w:r w:rsidRPr="003A13C6">
              <w:rPr>
                <w:rFonts w:asciiTheme="minorEastAsia" w:eastAsiaTheme="minorEastAsia" w:hAnsiTheme="minorEastAsia" w:hint="eastAsia"/>
              </w:rPr>
              <w:t>項番</w:t>
            </w:r>
          </w:p>
        </w:tc>
        <w:tc>
          <w:tcPr>
            <w:tcW w:w="7236" w:type="dxa"/>
            <w:tcBorders>
              <w:bottom w:val="single" w:sz="4" w:space="0" w:color="auto"/>
            </w:tcBorders>
            <w:vAlign w:val="center"/>
          </w:tcPr>
          <w:p w14:paraId="0C7D5D92" w14:textId="77777777" w:rsidR="00CD47BE" w:rsidRPr="003A13C6" w:rsidRDefault="00CD47BE">
            <w:pPr>
              <w:autoSpaceDE w:val="0"/>
              <w:autoSpaceDN w:val="0"/>
              <w:adjustRightInd w:val="0"/>
              <w:spacing w:line="460" w:lineRule="exact"/>
              <w:jc w:val="center"/>
              <w:rPr>
                <w:rFonts w:asciiTheme="minorEastAsia" w:eastAsiaTheme="minorEastAsia" w:hAnsiTheme="minorEastAsia" w:cs="MS-PMincho"/>
              </w:rPr>
            </w:pPr>
            <w:r w:rsidRPr="003A13C6">
              <w:rPr>
                <w:rFonts w:asciiTheme="minorEastAsia" w:eastAsiaTheme="minorEastAsia" w:hAnsiTheme="minorEastAsia" w:cs="MS-PMincho" w:hint="eastAsia"/>
              </w:rPr>
              <w:t>要　　　　　件</w:t>
            </w:r>
          </w:p>
        </w:tc>
        <w:tc>
          <w:tcPr>
            <w:tcW w:w="1869" w:type="dxa"/>
            <w:tcBorders>
              <w:bottom w:val="single" w:sz="4" w:space="0" w:color="auto"/>
            </w:tcBorders>
            <w:vAlign w:val="center"/>
          </w:tcPr>
          <w:p w14:paraId="407B513A" w14:textId="77777777" w:rsidR="00CD47BE" w:rsidRPr="003A13C6" w:rsidRDefault="00CD47BE">
            <w:pPr>
              <w:autoSpaceDE w:val="0"/>
              <w:autoSpaceDN w:val="0"/>
              <w:adjustRightInd w:val="0"/>
              <w:spacing w:line="460" w:lineRule="exact"/>
              <w:jc w:val="center"/>
              <w:rPr>
                <w:rFonts w:asciiTheme="minorEastAsia" w:eastAsiaTheme="minorEastAsia" w:hAnsiTheme="minorEastAsia" w:cs="MS-PMincho"/>
              </w:rPr>
            </w:pPr>
            <w:r w:rsidRPr="003A13C6">
              <w:rPr>
                <w:rFonts w:asciiTheme="minorEastAsia" w:eastAsiaTheme="minorEastAsia" w:hAnsiTheme="minorEastAsia" w:cs="MS-PMincho" w:hint="eastAsia"/>
              </w:rPr>
              <w:t>確　認</w:t>
            </w:r>
          </w:p>
        </w:tc>
      </w:tr>
      <w:tr w:rsidR="00CD47BE" w:rsidRPr="003A13C6" w14:paraId="202350F5" w14:textId="77777777" w:rsidTr="00EF52AE">
        <w:trPr>
          <w:trHeight w:val="690"/>
        </w:trPr>
        <w:tc>
          <w:tcPr>
            <w:tcW w:w="825" w:type="dxa"/>
            <w:tcBorders>
              <w:top w:val="single" w:sz="4" w:space="0" w:color="auto"/>
            </w:tcBorders>
            <w:vAlign w:val="center"/>
          </w:tcPr>
          <w:p w14:paraId="3F1B9772" w14:textId="77777777" w:rsidR="00CD47BE" w:rsidRPr="003A13C6" w:rsidRDefault="00CD47BE">
            <w:pPr>
              <w:autoSpaceDE w:val="0"/>
              <w:autoSpaceDN w:val="0"/>
              <w:adjustRightInd w:val="0"/>
              <w:spacing w:line="460" w:lineRule="exact"/>
              <w:jc w:val="center"/>
              <w:rPr>
                <w:rFonts w:asciiTheme="minorEastAsia" w:eastAsiaTheme="minorEastAsia" w:hAnsiTheme="minorEastAsia"/>
              </w:rPr>
            </w:pPr>
            <w:r w:rsidRPr="003A13C6">
              <w:rPr>
                <w:rFonts w:asciiTheme="minorEastAsia" w:eastAsiaTheme="minorEastAsia" w:hAnsiTheme="minorEastAsia" w:hint="eastAsia"/>
              </w:rPr>
              <w:t>１</w:t>
            </w:r>
          </w:p>
        </w:tc>
        <w:tc>
          <w:tcPr>
            <w:tcW w:w="7236" w:type="dxa"/>
            <w:tcBorders>
              <w:top w:val="single" w:sz="4" w:space="0" w:color="auto"/>
            </w:tcBorders>
            <w:vAlign w:val="center"/>
          </w:tcPr>
          <w:p w14:paraId="208DCDED" w14:textId="4B316344" w:rsidR="00CD47BE" w:rsidRPr="003A13C6" w:rsidRDefault="00CD47BE" w:rsidP="00EF52AE">
            <w:pPr>
              <w:autoSpaceDE w:val="0"/>
              <w:autoSpaceDN w:val="0"/>
              <w:adjustRightInd w:val="0"/>
              <w:spacing w:line="276" w:lineRule="auto"/>
              <w:rPr>
                <w:rFonts w:asciiTheme="minorEastAsia" w:eastAsiaTheme="minorEastAsia" w:hAnsiTheme="minorEastAsia" w:cs="NotDefSpecial"/>
              </w:rPr>
            </w:pPr>
            <w:r w:rsidRPr="003A13C6">
              <w:rPr>
                <w:rFonts w:asciiTheme="minorEastAsia" w:eastAsiaTheme="minorEastAsia" w:hAnsiTheme="minorEastAsia" w:cs="NotDefSpecial" w:hint="eastAsia"/>
              </w:rPr>
              <w:t>地方自治法施行令（昭和</w:t>
            </w:r>
            <w:r w:rsidR="003A13C6">
              <w:rPr>
                <w:rFonts w:asciiTheme="minorEastAsia" w:eastAsiaTheme="minorEastAsia" w:hAnsiTheme="minorEastAsia" w:cs="NotDefSpecial" w:hint="eastAsia"/>
              </w:rPr>
              <w:t>２２</w:t>
            </w:r>
            <w:r w:rsidRPr="003A13C6">
              <w:rPr>
                <w:rFonts w:asciiTheme="minorEastAsia" w:eastAsiaTheme="minorEastAsia" w:hAnsiTheme="minorEastAsia" w:cs="NotDefSpecial" w:hint="eastAsia"/>
              </w:rPr>
              <w:t>年政令第</w:t>
            </w:r>
            <w:r w:rsidR="003A13C6">
              <w:rPr>
                <w:rFonts w:asciiTheme="minorEastAsia" w:eastAsiaTheme="minorEastAsia" w:hAnsiTheme="minorEastAsia" w:cs="NotDefSpecial" w:hint="eastAsia"/>
              </w:rPr>
              <w:t>１６</w:t>
            </w:r>
            <w:r w:rsidRPr="003A13C6">
              <w:rPr>
                <w:rFonts w:asciiTheme="minorEastAsia" w:eastAsiaTheme="minorEastAsia" w:hAnsiTheme="minorEastAsia" w:cs="NotDefSpecial" w:hint="eastAsia"/>
              </w:rPr>
              <w:t>号）第</w:t>
            </w:r>
            <w:r w:rsidR="003A13C6">
              <w:rPr>
                <w:rFonts w:asciiTheme="minorEastAsia" w:eastAsiaTheme="minorEastAsia" w:hAnsiTheme="minorEastAsia" w:cs="NotDefSpecial" w:hint="eastAsia"/>
              </w:rPr>
              <w:t>１６７</w:t>
            </w:r>
            <w:r w:rsidRPr="003A13C6">
              <w:rPr>
                <w:rFonts w:asciiTheme="minorEastAsia" w:eastAsiaTheme="minorEastAsia" w:hAnsiTheme="minorEastAsia" w:cs="NotDefSpecial" w:hint="eastAsia"/>
              </w:rPr>
              <w:t>条の</w:t>
            </w:r>
            <w:r w:rsidR="008850AC" w:rsidRPr="003A13C6">
              <w:rPr>
                <w:rFonts w:asciiTheme="minorEastAsia" w:eastAsiaTheme="minorEastAsia" w:hAnsiTheme="minorEastAsia" w:cs="NotDefSpecial" w:hint="eastAsia"/>
              </w:rPr>
              <w:t>４</w:t>
            </w:r>
            <w:r w:rsidRPr="003A13C6">
              <w:rPr>
                <w:rFonts w:asciiTheme="minorEastAsia" w:eastAsiaTheme="minorEastAsia" w:hAnsiTheme="minorEastAsia" w:cs="NotDefSpecial" w:hint="eastAsia"/>
              </w:rPr>
              <w:t>の</w:t>
            </w:r>
            <w:r w:rsidR="002B37D2" w:rsidRPr="003A13C6">
              <w:rPr>
                <w:rFonts w:asciiTheme="minorEastAsia" w:eastAsiaTheme="minorEastAsia" w:hAnsiTheme="minorEastAsia" w:cs="NotDefSpecial" w:hint="eastAsia"/>
              </w:rPr>
              <w:t>規定</w:t>
            </w:r>
            <w:r w:rsidRPr="003A13C6">
              <w:rPr>
                <w:rFonts w:asciiTheme="minorEastAsia" w:eastAsiaTheme="minorEastAsia" w:hAnsiTheme="minorEastAsia" w:cs="NotDefSpecial" w:hint="eastAsia"/>
              </w:rPr>
              <w:t>に該当しない。</w:t>
            </w:r>
          </w:p>
        </w:tc>
        <w:tc>
          <w:tcPr>
            <w:tcW w:w="1869" w:type="dxa"/>
            <w:tcBorders>
              <w:top w:val="single" w:sz="4" w:space="0" w:color="auto"/>
            </w:tcBorders>
            <w:vAlign w:val="center"/>
          </w:tcPr>
          <w:p w14:paraId="7B21CAF2" w14:textId="77777777" w:rsidR="00CD47BE" w:rsidRPr="003A13C6" w:rsidRDefault="00CD47BE" w:rsidP="00EF52AE">
            <w:pPr>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はい</w:t>
            </w:r>
          </w:p>
          <w:p w14:paraId="5A739B8D" w14:textId="77777777" w:rsidR="00CD47BE" w:rsidRPr="003A13C6" w:rsidRDefault="00CD47BE" w:rsidP="00EF52AE">
            <w:pPr>
              <w:autoSpaceDE w:val="0"/>
              <w:autoSpaceDN w:val="0"/>
              <w:adjustRightInd w:val="0"/>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いいえ</w:t>
            </w:r>
          </w:p>
        </w:tc>
      </w:tr>
      <w:tr w:rsidR="00CD47BE" w:rsidRPr="003A13C6" w14:paraId="740B5135" w14:textId="77777777" w:rsidTr="00EF52AE">
        <w:trPr>
          <w:trHeight w:val="660"/>
        </w:trPr>
        <w:tc>
          <w:tcPr>
            <w:tcW w:w="825" w:type="dxa"/>
            <w:vAlign w:val="center"/>
          </w:tcPr>
          <w:p w14:paraId="05E58D97" w14:textId="77777777" w:rsidR="00CD47BE" w:rsidRPr="003A13C6" w:rsidRDefault="00CD47BE">
            <w:pPr>
              <w:autoSpaceDE w:val="0"/>
              <w:autoSpaceDN w:val="0"/>
              <w:adjustRightInd w:val="0"/>
              <w:spacing w:line="460" w:lineRule="exact"/>
              <w:jc w:val="center"/>
              <w:rPr>
                <w:rFonts w:asciiTheme="minorEastAsia" w:eastAsiaTheme="minorEastAsia" w:hAnsiTheme="minorEastAsia"/>
              </w:rPr>
            </w:pPr>
            <w:r w:rsidRPr="003A13C6">
              <w:rPr>
                <w:rFonts w:asciiTheme="minorEastAsia" w:eastAsiaTheme="minorEastAsia" w:hAnsiTheme="minorEastAsia" w:hint="eastAsia"/>
              </w:rPr>
              <w:t>２</w:t>
            </w:r>
          </w:p>
        </w:tc>
        <w:tc>
          <w:tcPr>
            <w:tcW w:w="7236" w:type="dxa"/>
            <w:vAlign w:val="center"/>
          </w:tcPr>
          <w:p w14:paraId="52759160" w14:textId="77777777" w:rsidR="00CD47BE" w:rsidRPr="003A13C6" w:rsidRDefault="0001295E" w:rsidP="00EF52AE">
            <w:pPr>
              <w:autoSpaceDE w:val="0"/>
              <w:autoSpaceDN w:val="0"/>
              <w:adjustRightInd w:val="0"/>
              <w:spacing w:line="276" w:lineRule="auto"/>
              <w:rPr>
                <w:rFonts w:asciiTheme="minorEastAsia" w:eastAsiaTheme="minorEastAsia" w:hAnsiTheme="minorEastAsia" w:cs="NotDefSpecial"/>
              </w:rPr>
            </w:pPr>
            <w:r w:rsidRPr="003A13C6">
              <w:rPr>
                <w:rFonts w:asciiTheme="minorEastAsia" w:eastAsiaTheme="minorEastAsia" w:hAnsiTheme="minorEastAsia" w:hint="eastAsia"/>
                <w:szCs w:val="21"/>
              </w:rPr>
              <w:t>会社更生法（平成１４年法律第１５４号）に基づく更生手続開始の申し立てがなされていない者又は民事再生法（平成１１年法律第２２５号）に基づく再生手続開始の申し立てがなされていない者である。</w:t>
            </w:r>
          </w:p>
        </w:tc>
        <w:tc>
          <w:tcPr>
            <w:tcW w:w="1869" w:type="dxa"/>
            <w:vAlign w:val="center"/>
          </w:tcPr>
          <w:p w14:paraId="03570092" w14:textId="77777777" w:rsidR="00CD47BE" w:rsidRPr="003A13C6" w:rsidRDefault="00CD47BE" w:rsidP="00EF52AE">
            <w:pPr>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はい</w:t>
            </w:r>
          </w:p>
          <w:p w14:paraId="3BBD9BB5" w14:textId="77777777" w:rsidR="00CD47BE" w:rsidRPr="003A13C6" w:rsidRDefault="00CD47BE" w:rsidP="00EF52AE">
            <w:pPr>
              <w:autoSpaceDE w:val="0"/>
              <w:autoSpaceDN w:val="0"/>
              <w:adjustRightInd w:val="0"/>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いいえ</w:t>
            </w:r>
          </w:p>
        </w:tc>
      </w:tr>
      <w:tr w:rsidR="00CD47BE" w:rsidRPr="003A13C6" w14:paraId="7BF371ED" w14:textId="77777777" w:rsidTr="00EF52AE">
        <w:trPr>
          <w:trHeight w:val="827"/>
        </w:trPr>
        <w:tc>
          <w:tcPr>
            <w:tcW w:w="825" w:type="dxa"/>
            <w:vAlign w:val="center"/>
          </w:tcPr>
          <w:p w14:paraId="71375204" w14:textId="77777777" w:rsidR="00CD47BE" w:rsidRPr="003A13C6" w:rsidRDefault="00CD47BE">
            <w:pPr>
              <w:autoSpaceDE w:val="0"/>
              <w:autoSpaceDN w:val="0"/>
              <w:adjustRightInd w:val="0"/>
              <w:spacing w:line="460" w:lineRule="exact"/>
              <w:jc w:val="center"/>
              <w:rPr>
                <w:rFonts w:asciiTheme="minorEastAsia" w:eastAsiaTheme="minorEastAsia" w:hAnsiTheme="minorEastAsia"/>
              </w:rPr>
            </w:pPr>
            <w:r w:rsidRPr="003A13C6">
              <w:rPr>
                <w:rFonts w:asciiTheme="minorEastAsia" w:eastAsiaTheme="minorEastAsia" w:hAnsiTheme="minorEastAsia" w:hint="eastAsia"/>
              </w:rPr>
              <w:t>３</w:t>
            </w:r>
          </w:p>
        </w:tc>
        <w:tc>
          <w:tcPr>
            <w:tcW w:w="7236" w:type="dxa"/>
            <w:vAlign w:val="center"/>
          </w:tcPr>
          <w:p w14:paraId="725255B7" w14:textId="6197D982" w:rsidR="00CD47BE" w:rsidRPr="003A13C6" w:rsidRDefault="00EF52AE" w:rsidP="00EF52AE">
            <w:pPr>
              <w:autoSpaceDE w:val="0"/>
              <w:autoSpaceDN w:val="0"/>
              <w:adjustRightInd w:val="0"/>
              <w:spacing w:line="276" w:lineRule="auto"/>
              <w:rPr>
                <w:rFonts w:asciiTheme="minorEastAsia" w:eastAsiaTheme="minorEastAsia" w:hAnsiTheme="minorEastAsia" w:cs="NotDefSpecial"/>
              </w:rPr>
            </w:pPr>
            <w:r w:rsidRPr="003A13C6">
              <w:rPr>
                <w:rFonts w:asciiTheme="minorEastAsia" w:eastAsiaTheme="minorEastAsia" w:hAnsiTheme="minorEastAsia" w:hint="eastAsia"/>
                <w:szCs w:val="21"/>
              </w:rPr>
              <w:t>北本市の契約に係る入札参加停止等の措置要綱（平成２０年告示第３９号）の規定に基づく入札参加停止の措置を受けていない。</w:t>
            </w:r>
          </w:p>
        </w:tc>
        <w:tc>
          <w:tcPr>
            <w:tcW w:w="1869" w:type="dxa"/>
            <w:vAlign w:val="center"/>
          </w:tcPr>
          <w:p w14:paraId="5BAF4DD5" w14:textId="77777777" w:rsidR="00CD47BE" w:rsidRPr="003A13C6" w:rsidRDefault="00CD47BE" w:rsidP="00EF52AE">
            <w:pPr>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はい</w:t>
            </w:r>
          </w:p>
          <w:p w14:paraId="6F49C40F" w14:textId="77777777" w:rsidR="00CD47BE" w:rsidRPr="003A13C6" w:rsidRDefault="00CD47BE" w:rsidP="00EF52AE">
            <w:pPr>
              <w:autoSpaceDE w:val="0"/>
              <w:autoSpaceDN w:val="0"/>
              <w:adjustRightInd w:val="0"/>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いいえ</w:t>
            </w:r>
          </w:p>
        </w:tc>
      </w:tr>
      <w:tr w:rsidR="00F07113" w:rsidRPr="003A13C6" w14:paraId="6B4AF7F6" w14:textId="77777777" w:rsidTr="00EF52AE">
        <w:trPr>
          <w:trHeight w:val="912"/>
        </w:trPr>
        <w:tc>
          <w:tcPr>
            <w:tcW w:w="825" w:type="dxa"/>
            <w:vAlign w:val="center"/>
          </w:tcPr>
          <w:p w14:paraId="45668250" w14:textId="77777777" w:rsidR="00F07113" w:rsidRPr="003A13C6" w:rsidRDefault="00F07113">
            <w:pPr>
              <w:autoSpaceDE w:val="0"/>
              <w:autoSpaceDN w:val="0"/>
              <w:adjustRightInd w:val="0"/>
              <w:spacing w:line="460" w:lineRule="exact"/>
              <w:jc w:val="center"/>
              <w:rPr>
                <w:rFonts w:asciiTheme="minorEastAsia" w:eastAsiaTheme="minorEastAsia" w:hAnsiTheme="minorEastAsia"/>
              </w:rPr>
            </w:pPr>
            <w:r w:rsidRPr="003A13C6">
              <w:rPr>
                <w:rFonts w:asciiTheme="minorEastAsia" w:eastAsiaTheme="minorEastAsia" w:hAnsiTheme="minorEastAsia" w:hint="eastAsia"/>
              </w:rPr>
              <w:t>４</w:t>
            </w:r>
          </w:p>
        </w:tc>
        <w:tc>
          <w:tcPr>
            <w:tcW w:w="7236" w:type="dxa"/>
            <w:vAlign w:val="center"/>
          </w:tcPr>
          <w:p w14:paraId="08A22297" w14:textId="493D4EF7" w:rsidR="00F07113" w:rsidRPr="003A13C6" w:rsidRDefault="00EF52AE" w:rsidP="00EF52AE">
            <w:pPr>
              <w:autoSpaceDE w:val="0"/>
              <w:autoSpaceDN w:val="0"/>
              <w:adjustRightInd w:val="0"/>
              <w:rPr>
                <w:rFonts w:asciiTheme="minorEastAsia" w:eastAsiaTheme="minorEastAsia" w:hAnsiTheme="minorEastAsia"/>
                <w:szCs w:val="21"/>
              </w:rPr>
            </w:pPr>
            <w:r w:rsidRPr="003A13C6">
              <w:rPr>
                <w:rFonts w:asciiTheme="minorEastAsia" w:eastAsiaTheme="minorEastAsia" w:hAnsiTheme="minorEastAsia" w:hint="eastAsia"/>
                <w:szCs w:val="21"/>
              </w:rPr>
              <w:t>北本市の締結する契約からの暴力団排除措置に関する要綱（平成</w:t>
            </w:r>
            <w:r w:rsidR="003A13C6">
              <w:rPr>
                <w:rFonts w:asciiTheme="minorEastAsia" w:eastAsiaTheme="minorEastAsia" w:hAnsiTheme="minorEastAsia" w:hint="eastAsia"/>
                <w:szCs w:val="21"/>
              </w:rPr>
              <w:t>３０</w:t>
            </w:r>
            <w:r w:rsidRPr="003A13C6">
              <w:rPr>
                <w:rFonts w:asciiTheme="minorEastAsia" w:eastAsiaTheme="minorEastAsia" w:hAnsiTheme="minorEastAsia" w:hint="eastAsia"/>
                <w:szCs w:val="21"/>
              </w:rPr>
              <w:t>年告示第</w:t>
            </w:r>
            <w:r w:rsidR="003A13C6">
              <w:rPr>
                <w:rFonts w:asciiTheme="minorEastAsia" w:eastAsiaTheme="minorEastAsia" w:hAnsiTheme="minorEastAsia" w:hint="eastAsia"/>
                <w:szCs w:val="21"/>
              </w:rPr>
              <w:t>２６</w:t>
            </w:r>
            <w:r w:rsidRPr="003A13C6">
              <w:rPr>
                <w:rFonts w:asciiTheme="minorEastAsia" w:eastAsiaTheme="minorEastAsia" w:hAnsiTheme="minorEastAsia" w:hint="eastAsia"/>
                <w:szCs w:val="21"/>
              </w:rPr>
              <w:t>９号）に基づく指名除外の措置を受けていない。</w:t>
            </w:r>
            <w:r w:rsidRPr="003A13C6">
              <w:rPr>
                <w:rFonts w:asciiTheme="minorEastAsia" w:eastAsiaTheme="minorEastAsia" w:hAnsiTheme="minorEastAsia"/>
                <w:szCs w:val="21"/>
              </w:rPr>
              <w:t xml:space="preserve"> </w:t>
            </w:r>
          </w:p>
        </w:tc>
        <w:tc>
          <w:tcPr>
            <w:tcW w:w="1869" w:type="dxa"/>
            <w:vAlign w:val="center"/>
          </w:tcPr>
          <w:p w14:paraId="4F15A111" w14:textId="77777777" w:rsidR="00F07113" w:rsidRPr="003A13C6" w:rsidRDefault="00F07113" w:rsidP="00EF52AE">
            <w:pPr>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はい</w:t>
            </w:r>
          </w:p>
          <w:p w14:paraId="0BD0FB72" w14:textId="77777777" w:rsidR="00F07113" w:rsidRPr="003A13C6" w:rsidRDefault="00F07113" w:rsidP="00EF52AE">
            <w:pPr>
              <w:autoSpaceDE w:val="0"/>
              <w:autoSpaceDN w:val="0"/>
              <w:adjustRightInd w:val="0"/>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いいえ</w:t>
            </w:r>
          </w:p>
        </w:tc>
      </w:tr>
      <w:tr w:rsidR="002B5AF7" w:rsidRPr="003A13C6" w14:paraId="7AF8F4DC" w14:textId="77777777" w:rsidTr="00EF52AE">
        <w:trPr>
          <w:trHeight w:val="912"/>
        </w:trPr>
        <w:tc>
          <w:tcPr>
            <w:tcW w:w="825" w:type="dxa"/>
            <w:vAlign w:val="center"/>
          </w:tcPr>
          <w:p w14:paraId="72633C43" w14:textId="50CB6C7E" w:rsidR="002B5AF7" w:rsidRPr="003A13C6" w:rsidRDefault="002B5AF7">
            <w:pPr>
              <w:autoSpaceDE w:val="0"/>
              <w:autoSpaceDN w:val="0"/>
              <w:adjustRightInd w:val="0"/>
              <w:spacing w:line="460" w:lineRule="exact"/>
              <w:jc w:val="center"/>
              <w:rPr>
                <w:rFonts w:asciiTheme="minorEastAsia" w:eastAsiaTheme="minorEastAsia" w:hAnsiTheme="minorEastAsia"/>
              </w:rPr>
            </w:pPr>
            <w:r w:rsidRPr="003A13C6">
              <w:rPr>
                <w:rFonts w:asciiTheme="minorEastAsia" w:eastAsiaTheme="minorEastAsia" w:hAnsiTheme="minorEastAsia" w:hint="eastAsia"/>
              </w:rPr>
              <w:t>５</w:t>
            </w:r>
          </w:p>
        </w:tc>
        <w:tc>
          <w:tcPr>
            <w:tcW w:w="7236" w:type="dxa"/>
            <w:vAlign w:val="center"/>
          </w:tcPr>
          <w:p w14:paraId="640BD677" w14:textId="3EA84A32" w:rsidR="002B5AF7" w:rsidRPr="003A13C6" w:rsidRDefault="00BB662F" w:rsidP="00EF52AE">
            <w:pPr>
              <w:autoSpaceDE w:val="0"/>
              <w:autoSpaceDN w:val="0"/>
              <w:adjustRightInd w:val="0"/>
              <w:rPr>
                <w:rFonts w:asciiTheme="minorEastAsia" w:eastAsiaTheme="minorEastAsia" w:hAnsiTheme="minorEastAsia"/>
                <w:szCs w:val="21"/>
              </w:rPr>
            </w:pPr>
            <w:r w:rsidRPr="003A13C6">
              <w:rPr>
                <w:rFonts w:asciiTheme="minorEastAsia" w:eastAsiaTheme="minorEastAsia" w:hAnsiTheme="minorEastAsia" w:hint="eastAsia"/>
                <w:szCs w:val="21"/>
              </w:rPr>
              <w:t>国</w:t>
            </w:r>
            <w:r w:rsidR="002B5AF7" w:rsidRPr="003A13C6">
              <w:rPr>
                <w:rFonts w:asciiTheme="minorEastAsia" w:eastAsiaTheme="minorEastAsia" w:hAnsiTheme="minorEastAsia" w:hint="eastAsia"/>
                <w:szCs w:val="21"/>
              </w:rPr>
              <w:t>税及び地方税の滞納がないこと。</w:t>
            </w:r>
          </w:p>
        </w:tc>
        <w:tc>
          <w:tcPr>
            <w:tcW w:w="1869" w:type="dxa"/>
            <w:vAlign w:val="center"/>
          </w:tcPr>
          <w:p w14:paraId="00313916" w14:textId="77777777" w:rsidR="002B5AF7" w:rsidRPr="003A13C6" w:rsidRDefault="002B5AF7" w:rsidP="002B5AF7">
            <w:pPr>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はい</w:t>
            </w:r>
          </w:p>
          <w:p w14:paraId="352F8473" w14:textId="7B679E70" w:rsidR="002B5AF7" w:rsidRPr="003A13C6" w:rsidRDefault="002B5AF7" w:rsidP="002B5AF7">
            <w:pPr>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いいえ</w:t>
            </w:r>
          </w:p>
        </w:tc>
      </w:tr>
      <w:tr w:rsidR="003A13C6" w:rsidRPr="003A13C6" w14:paraId="59F93A7C" w14:textId="77777777" w:rsidTr="00EF52AE">
        <w:trPr>
          <w:trHeight w:val="912"/>
        </w:trPr>
        <w:tc>
          <w:tcPr>
            <w:tcW w:w="825" w:type="dxa"/>
            <w:vAlign w:val="center"/>
          </w:tcPr>
          <w:p w14:paraId="511114B7" w14:textId="26C652AC" w:rsidR="003A13C6" w:rsidRPr="003A13C6" w:rsidRDefault="003A13C6">
            <w:pPr>
              <w:autoSpaceDE w:val="0"/>
              <w:autoSpaceDN w:val="0"/>
              <w:adjustRightInd w:val="0"/>
              <w:spacing w:line="460" w:lineRule="exact"/>
              <w:jc w:val="center"/>
              <w:rPr>
                <w:rFonts w:asciiTheme="minorEastAsia" w:eastAsiaTheme="minorEastAsia" w:hAnsiTheme="minorEastAsia"/>
              </w:rPr>
            </w:pPr>
            <w:r>
              <w:rPr>
                <w:rFonts w:asciiTheme="minorEastAsia" w:eastAsiaTheme="minorEastAsia" w:hAnsiTheme="minorEastAsia" w:hint="eastAsia"/>
              </w:rPr>
              <w:t>６</w:t>
            </w:r>
          </w:p>
        </w:tc>
        <w:tc>
          <w:tcPr>
            <w:tcW w:w="7236" w:type="dxa"/>
            <w:vAlign w:val="center"/>
          </w:tcPr>
          <w:p w14:paraId="1754A226" w14:textId="7CF14382" w:rsidR="003A13C6" w:rsidRPr="003A13C6" w:rsidRDefault="003A13C6" w:rsidP="00EF52AE">
            <w:pPr>
              <w:autoSpaceDE w:val="0"/>
              <w:autoSpaceDN w:val="0"/>
              <w:adjustRightInd w:val="0"/>
              <w:rPr>
                <w:rFonts w:asciiTheme="minorEastAsia" w:eastAsiaTheme="minorEastAsia" w:hAnsiTheme="minorEastAsia"/>
                <w:szCs w:val="21"/>
              </w:rPr>
            </w:pPr>
            <w:r w:rsidRPr="00CD2C06">
              <w:rPr>
                <w:rFonts w:asciiTheme="minorEastAsia" w:eastAsiaTheme="minorEastAsia" w:hAnsiTheme="minorEastAsia" w:hint="eastAsia"/>
                <w:szCs w:val="21"/>
              </w:rPr>
              <w:t>本市の物品納入等競争入札参加資格を有</w:t>
            </w:r>
            <w:r>
              <w:rPr>
                <w:rFonts w:asciiTheme="minorEastAsia" w:eastAsiaTheme="minorEastAsia" w:hAnsiTheme="minorEastAsia" w:hint="eastAsia"/>
                <w:szCs w:val="21"/>
              </w:rPr>
              <w:t>している。（名簿に登載がある。）</w:t>
            </w:r>
          </w:p>
        </w:tc>
        <w:tc>
          <w:tcPr>
            <w:tcW w:w="1869" w:type="dxa"/>
            <w:vAlign w:val="center"/>
          </w:tcPr>
          <w:p w14:paraId="17B831D8" w14:textId="77777777" w:rsidR="003A13C6" w:rsidRPr="003A13C6" w:rsidRDefault="003A13C6" w:rsidP="003A13C6">
            <w:pPr>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はい</w:t>
            </w:r>
          </w:p>
          <w:p w14:paraId="24DD5456" w14:textId="105CEB3C" w:rsidR="003A13C6" w:rsidRPr="003A13C6" w:rsidRDefault="003A13C6" w:rsidP="003A13C6">
            <w:pPr>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いいえ</w:t>
            </w:r>
          </w:p>
        </w:tc>
      </w:tr>
    </w:tbl>
    <w:p w14:paraId="39C63626" w14:textId="77777777" w:rsidR="008A65CC" w:rsidRPr="003A13C6" w:rsidRDefault="00C81DF8" w:rsidP="0001295E">
      <w:pPr>
        <w:autoSpaceDE w:val="0"/>
        <w:autoSpaceDN w:val="0"/>
        <w:adjustRightInd w:val="0"/>
        <w:spacing w:line="460" w:lineRule="exact"/>
        <w:jc w:val="left"/>
        <w:rPr>
          <w:rFonts w:asciiTheme="minorEastAsia" w:eastAsiaTheme="minorEastAsia" w:hAnsiTheme="minorEastAsia" w:cs="MS-PMincho"/>
        </w:rPr>
      </w:pPr>
      <w:r>
        <w:rPr>
          <w:rFonts w:asciiTheme="minorEastAsia" w:eastAsiaTheme="minorEastAsia" w:hAnsiTheme="minorEastAsia"/>
        </w:rPr>
        <w:pict w14:anchorId="04181C03">
          <v:shape id="その他" o:spid="_x0000_s1026" style="position:absolute;margin-left:190.85pt;margin-top:9.95pt;width:8.65pt;height:8.05pt;z-index:251657728;mso-wrap-style:square;mso-position-horizontal-relative:text;mso-position-vertical-relative:text" coordsize="21600,21600" path="m,7337c1378,9480,4519,21600,8119,20363,11719,19126,19378,3380,21600,e" filled="f" strokeweight="1.5pt">
            <v:path arrowok="t"/>
            <o:lock v:ext="edit" aspectratio="t"/>
          </v:shape>
        </w:pict>
      </w:r>
      <w:r w:rsidR="00CD47BE" w:rsidRPr="003A13C6">
        <w:rPr>
          <w:rFonts w:asciiTheme="minorEastAsia" w:eastAsiaTheme="minorEastAsia" w:hAnsiTheme="minorEastAsia" w:cs="MS-PMincho" w:hint="eastAsia"/>
        </w:rPr>
        <w:t>※　「確認」欄の該当箇所の□に</w:t>
      </w:r>
      <w:r w:rsidR="00CD47BE" w:rsidRPr="003A13C6">
        <w:rPr>
          <w:rFonts w:asciiTheme="minorEastAsia" w:eastAsiaTheme="minorEastAsia" w:hAnsiTheme="minorEastAsia" w:cs="MS-PMincho" w:hint="eastAsia"/>
          <w:b/>
          <w:bCs/>
          <w:i/>
          <w:iCs/>
        </w:rPr>
        <w:t xml:space="preserve">   </w:t>
      </w:r>
      <w:r w:rsidR="00CD47BE" w:rsidRPr="003A13C6">
        <w:rPr>
          <w:rFonts w:asciiTheme="minorEastAsia" w:eastAsiaTheme="minorEastAsia" w:hAnsiTheme="minorEastAsia" w:cs="MS-PMincho" w:hint="eastAsia"/>
        </w:rPr>
        <w:t>マークを記すこと。</w:t>
      </w:r>
    </w:p>
    <w:sectPr w:rsidR="008A65CC" w:rsidRPr="003A13C6" w:rsidSect="00C60929">
      <w:pgSz w:w="12240" w:h="15840"/>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21DCA" w14:textId="77777777" w:rsidR="00DC176B" w:rsidRDefault="00DC176B" w:rsidP="009C7B3D">
      <w:r>
        <w:separator/>
      </w:r>
    </w:p>
  </w:endnote>
  <w:endnote w:type="continuationSeparator" w:id="0">
    <w:p w14:paraId="0A95EB1B" w14:textId="77777777" w:rsidR="00DC176B" w:rsidRDefault="00DC176B"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PGothic">
    <w:altName w:val="ＤＦ行書体"/>
    <w:charset w:val="80"/>
    <w:family w:val="auto"/>
    <w:pitch w:val="default"/>
    <w:sig w:usb0="00000001" w:usb1="08070000" w:usb2="00000010" w:usb3="00000000" w:csb0="00020000" w:csb1="00000000"/>
  </w:font>
  <w:font w:name="NotDefSpecial">
    <w:altName w:val="ＤＦ行書体"/>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74827" w14:textId="77777777" w:rsidR="00DC176B" w:rsidRDefault="00DC176B" w:rsidP="009C7B3D">
      <w:r>
        <w:separator/>
      </w:r>
    </w:p>
  </w:footnote>
  <w:footnote w:type="continuationSeparator" w:id="0">
    <w:p w14:paraId="01ECEEEC" w14:textId="77777777" w:rsidR="00DC176B" w:rsidRDefault="00DC176B" w:rsidP="009C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5D990B99"/>
    <w:multiLevelType w:val="hybridMultilevel"/>
    <w:tmpl w:val="6ADE506E"/>
    <w:lvl w:ilvl="0" w:tplc="0E2C152C">
      <w:numFmt w:val="bullet"/>
      <w:lvlText w:val="□"/>
      <w:lvlJc w:val="left"/>
      <w:pPr>
        <w:ind w:left="609" w:hanging="360"/>
      </w:pPr>
      <w:rPr>
        <w:rFonts w:ascii="ＭＳ 明朝" w:eastAsia="ＭＳ 明朝" w:hAnsi="ＭＳ 明朝" w:cs="ＭＳ 明朝" w:hint="eastAsia"/>
        <w:u w:val="none"/>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78181449"/>
    <w:multiLevelType w:val="hybridMultilevel"/>
    <w:tmpl w:val="2416BDEE"/>
    <w:lvl w:ilvl="0" w:tplc="C134968C">
      <w:start w:val="2"/>
      <w:numFmt w:val="bullet"/>
      <w:lvlText w:val="□"/>
      <w:lvlJc w:val="left"/>
      <w:pPr>
        <w:ind w:left="609" w:hanging="360"/>
      </w:pPr>
      <w:rPr>
        <w:rFonts w:ascii="ＭＳ 明朝" w:eastAsia="ＭＳ 明朝" w:hAnsi="ＭＳ 明朝"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16cid:durableId="1313489021">
    <w:abstractNumId w:val="2"/>
  </w:num>
  <w:num w:numId="2" w16cid:durableId="1649482503">
    <w:abstractNumId w:val="1"/>
  </w:num>
  <w:num w:numId="3" w16cid:durableId="1092245101">
    <w:abstractNumId w:val="0"/>
  </w:num>
  <w:num w:numId="4" w16cid:durableId="1223448286">
    <w:abstractNumId w:val="4"/>
  </w:num>
  <w:num w:numId="5" w16cid:durableId="605695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5"/>
  <w:displayHorizontalDrawingGridEvery w:val="0"/>
  <w:displayVerticalDrawingGridEvery w:val="2"/>
  <w:characterSpacingControl w:val="compressPunctuation"/>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1C8"/>
    <w:rsid w:val="00004A33"/>
    <w:rsid w:val="000068F7"/>
    <w:rsid w:val="0001295E"/>
    <w:rsid w:val="000177BF"/>
    <w:rsid w:val="0002795E"/>
    <w:rsid w:val="00033161"/>
    <w:rsid w:val="000337E7"/>
    <w:rsid w:val="00035EF6"/>
    <w:rsid w:val="0004354E"/>
    <w:rsid w:val="00043630"/>
    <w:rsid w:val="00053472"/>
    <w:rsid w:val="00054123"/>
    <w:rsid w:val="00060EBB"/>
    <w:rsid w:val="00064B3E"/>
    <w:rsid w:val="0007077D"/>
    <w:rsid w:val="000844A5"/>
    <w:rsid w:val="0009751A"/>
    <w:rsid w:val="000A35E4"/>
    <w:rsid w:val="000A5884"/>
    <w:rsid w:val="000B0862"/>
    <w:rsid w:val="000B29C9"/>
    <w:rsid w:val="000B63FE"/>
    <w:rsid w:val="000E2F11"/>
    <w:rsid w:val="000E5DC6"/>
    <w:rsid w:val="00112F4C"/>
    <w:rsid w:val="00115F2F"/>
    <w:rsid w:val="00125C3D"/>
    <w:rsid w:val="001307E6"/>
    <w:rsid w:val="0013084A"/>
    <w:rsid w:val="00136AFE"/>
    <w:rsid w:val="0014767C"/>
    <w:rsid w:val="00151DF1"/>
    <w:rsid w:val="0015266D"/>
    <w:rsid w:val="00170556"/>
    <w:rsid w:val="00172A27"/>
    <w:rsid w:val="0018614E"/>
    <w:rsid w:val="001952AB"/>
    <w:rsid w:val="00195EBF"/>
    <w:rsid w:val="00197374"/>
    <w:rsid w:val="001A624F"/>
    <w:rsid w:val="001A7C1D"/>
    <w:rsid w:val="001B1159"/>
    <w:rsid w:val="001E2C7C"/>
    <w:rsid w:val="001F2F4A"/>
    <w:rsid w:val="001F6EE8"/>
    <w:rsid w:val="00216CAB"/>
    <w:rsid w:val="00226F70"/>
    <w:rsid w:val="00235FEF"/>
    <w:rsid w:val="00246992"/>
    <w:rsid w:val="00255C79"/>
    <w:rsid w:val="00260BE0"/>
    <w:rsid w:val="00266EB0"/>
    <w:rsid w:val="00275B4D"/>
    <w:rsid w:val="00284D2E"/>
    <w:rsid w:val="002946A7"/>
    <w:rsid w:val="0029611F"/>
    <w:rsid w:val="002A3BFA"/>
    <w:rsid w:val="002B37D2"/>
    <w:rsid w:val="002B5AF7"/>
    <w:rsid w:val="002B712D"/>
    <w:rsid w:val="002C2CE6"/>
    <w:rsid w:val="002C761D"/>
    <w:rsid w:val="002D6AF6"/>
    <w:rsid w:val="002E22D9"/>
    <w:rsid w:val="002F2392"/>
    <w:rsid w:val="0030044A"/>
    <w:rsid w:val="003133FA"/>
    <w:rsid w:val="00324C66"/>
    <w:rsid w:val="00327F51"/>
    <w:rsid w:val="00335D52"/>
    <w:rsid w:val="0034539D"/>
    <w:rsid w:val="0035338D"/>
    <w:rsid w:val="003577DC"/>
    <w:rsid w:val="00385039"/>
    <w:rsid w:val="00392508"/>
    <w:rsid w:val="003A13C6"/>
    <w:rsid w:val="003B7B0F"/>
    <w:rsid w:val="003C1FF4"/>
    <w:rsid w:val="003C6C26"/>
    <w:rsid w:val="003E4633"/>
    <w:rsid w:val="003E7F7F"/>
    <w:rsid w:val="003F2A3B"/>
    <w:rsid w:val="003F358B"/>
    <w:rsid w:val="004010D8"/>
    <w:rsid w:val="00401281"/>
    <w:rsid w:val="004021D1"/>
    <w:rsid w:val="0042581F"/>
    <w:rsid w:val="00430CB2"/>
    <w:rsid w:val="00431B09"/>
    <w:rsid w:val="00433D83"/>
    <w:rsid w:val="004379C8"/>
    <w:rsid w:val="0045012D"/>
    <w:rsid w:val="004528F5"/>
    <w:rsid w:val="00461101"/>
    <w:rsid w:val="00474826"/>
    <w:rsid w:val="00476CB0"/>
    <w:rsid w:val="00480434"/>
    <w:rsid w:val="004830CC"/>
    <w:rsid w:val="00487FA6"/>
    <w:rsid w:val="00497082"/>
    <w:rsid w:val="004A02EA"/>
    <w:rsid w:val="004A2F24"/>
    <w:rsid w:val="004B191D"/>
    <w:rsid w:val="004B62B7"/>
    <w:rsid w:val="004D40B8"/>
    <w:rsid w:val="004D722C"/>
    <w:rsid w:val="004D7A90"/>
    <w:rsid w:val="004E35FA"/>
    <w:rsid w:val="004E7AD6"/>
    <w:rsid w:val="004F7517"/>
    <w:rsid w:val="00511044"/>
    <w:rsid w:val="00512CDC"/>
    <w:rsid w:val="0051427A"/>
    <w:rsid w:val="0052093B"/>
    <w:rsid w:val="00521514"/>
    <w:rsid w:val="00531D83"/>
    <w:rsid w:val="00536ABB"/>
    <w:rsid w:val="00536BBC"/>
    <w:rsid w:val="00537581"/>
    <w:rsid w:val="005455A9"/>
    <w:rsid w:val="00547B5D"/>
    <w:rsid w:val="0057796F"/>
    <w:rsid w:val="00581147"/>
    <w:rsid w:val="0058314A"/>
    <w:rsid w:val="00585DFE"/>
    <w:rsid w:val="00586399"/>
    <w:rsid w:val="005A09D2"/>
    <w:rsid w:val="005A43B9"/>
    <w:rsid w:val="005A667E"/>
    <w:rsid w:val="005A6CA9"/>
    <w:rsid w:val="005A7CC8"/>
    <w:rsid w:val="005C403C"/>
    <w:rsid w:val="005C456F"/>
    <w:rsid w:val="005C78B7"/>
    <w:rsid w:val="005D2E2C"/>
    <w:rsid w:val="005E0453"/>
    <w:rsid w:val="005E196E"/>
    <w:rsid w:val="005F469D"/>
    <w:rsid w:val="006016D9"/>
    <w:rsid w:val="00602CAC"/>
    <w:rsid w:val="00625679"/>
    <w:rsid w:val="006329A2"/>
    <w:rsid w:val="00634B38"/>
    <w:rsid w:val="006502E1"/>
    <w:rsid w:val="00663E38"/>
    <w:rsid w:val="00674B13"/>
    <w:rsid w:val="00676B26"/>
    <w:rsid w:val="00680479"/>
    <w:rsid w:val="006A351D"/>
    <w:rsid w:val="006B3BDA"/>
    <w:rsid w:val="006B5180"/>
    <w:rsid w:val="006B6F97"/>
    <w:rsid w:val="006B7DF9"/>
    <w:rsid w:val="006C05C9"/>
    <w:rsid w:val="006F313C"/>
    <w:rsid w:val="006F3BC7"/>
    <w:rsid w:val="006F467E"/>
    <w:rsid w:val="007014AA"/>
    <w:rsid w:val="00711D4C"/>
    <w:rsid w:val="00712651"/>
    <w:rsid w:val="00712C8B"/>
    <w:rsid w:val="007269BB"/>
    <w:rsid w:val="0074622D"/>
    <w:rsid w:val="00755106"/>
    <w:rsid w:val="00760CA4"/>
    <w:rsid w:val="007622E4"/>
    <w:rsid w:val="0078228B"/>
    <w:rsid w:val="007846E5"/>
    <w:rsid w:val="00791472"/>
    <w:rsid w:val="007A004B"/>
    <w:rsid w:val="007A2E3D"/>
    <w:rsid w:val="007A6AAD"/>
    <w:rsid w:val="007B0870"/>
    <w:rsid w:val="007B1602"/>
    <w:rsid w:val="007C3CDE"/>
    <w:rsid w:val="007E2B83"/>
    <w:rsid w:val="007F63DA"/>
    <w:rsid w:val="0080609D"/>
    <w:rsid w:val="008121F7"/>
    <w:rsid w:val="008147C3"/>
    <w:rsid w:val="00824B98"/>
    <w:rsid w:val="00825A99"/>
    <w:rsid w:val="00834132"/>
    <w:rsid w:val="008412F9"/>
    <w:rsid w:val="008431B7"/>
    <w:rsid w:val="00847A70"/>
    <w:rsid w:val="00862CD5"/>
    <w:rsid w:val="008850AC"/>
    <w:rsid w:val="00885E93"/>
    <w:rsid w:val="00890432"/>
    <w:rsid w:val="00890C02"/>
    <w:rsid w:val="008957E7"/>
    <w:rsid w:val="00895FAB"/>
    <w:rsid w:val="008A65CC"/>
    <w:rsid w:val="008A6EEA"/>
    <w:rsid w:val="008C6F91"/>
    <w:rsid w:val="008D331F"/>
    <w:rsid w:val="008E7E1D"/>
    <w:rsid w:val="009003E5"/>
    <w:rsid w:val="00902083"/>
    <w:rsid w:val="00903002"/>
    <w:rsid w:val="00906C99"/>
    <w:rsid w:val="009135A2"/>
    <w:rsid w:val="00914482"/>
    <w:rsid w:val="00951015"/>
    <w:rsid w:val="00967A1C"/>
    <w:rsid w:val="0097302D"/>
    <w:rsid w:val="009B0978"/>
    <w:rsid w:val="009C7B3D"/>
    <w:rsid w:val="009D069E"/>
    <w:rsid w:val="009F087C"/>
    <w:rsid w:val="009F22E0"/>
    <w:rsid w:val="009F2812"/>
    <w:rsid w:val="009F661D"/>
    <w:rsid w:val="00A014BA"/>
    <w:rsid w:val="00A04633"/>
    <w:rsid w:val="00A05FB6"/>
    <w:rsid w:val="00A1289B"/>
    <w:rsid w:val="00A34083"/>
    <w:rsid w:val="00A360FB"/>
    <w:rsid w:val="00A51D17"/>
    <w:rsid w:val="00A54560"/>
    <w:rsid w:val="00A563D0"/>
    <w:rsid w:val="00A572EB"/>
    <w:rsid w:val="00A57FE3"/>
    <w:rsid w:val="00A61B47"/>
    <w:rsid w:val="00A71CB9"/>
    <w:rsid w:val="00A80DFB"/>
    <w:rsid w:val="00AB7028"/>
    <w:rsid w:val="00AC101E"/>
    <w:rsid w:val="00AD3B73"/>
    <w:rsid w:val="00AE01DD"/>
    <w:rsid w:val="00AE74A9"/>
    <w:rsid w:val="00AF607A"/>
    <w:rsid w:val="00B01604"/>
    <w:rsid w:val="00B02E49"/>
    <w:rsid w:val="00B040F4"/>
    <w:rsid w:val="00B05CC2"/>
    <w:rsid w:val="00B0708E"/>
    <w:rsid w:val="00B16055"/>
    <w:rsid w:val="00B56CAB"/>
    <w:rsid w:val="00B67572"/>
    <w:rsid w:val="00B755BB"/>
    <w:rsid w:val="00B823DE"/>
    <w:rsid w:val="00BB2CD6"/>
    <w:rsid w:val="00BB2D28"/>
    <w:rsid w:val="00BB4026"/>
    <w:rsid w:val="00BB43ED"/>
    <w:rsid w:val="00BB4FF7"/>
    <w:rsid w:val="00BB662F"/>
    <w:rsid w:val="00BC06B8"/>
    <w:rsid w:val="00BC4918"/>
    <w:rsid w:val="00BD383D"/>
    <w:rsid w:val="00BE0BA6"/>
    <w:rsid w:val="00BE78AD"/>
    <w:rsid w:val="00C12A5C"/>
    <w:rsid w:val="00C12BA2"/>
    <w:rsid w:val="00C14546"/>
    <w:rsid w:val="00C2196A"/>
    <w:rsid w:val="00C23A5E"/>
    <w:rsid w:val="00C25228"/>
    <w:rsid w:val="00C31CE1"/>
    <w:rsid w:val="00C51E4B"/>
    <w:rsid w:val="00C60356"/>
    <w:rsid w:val="00C604CF"/>
    <w:rsid w:val="00C60929"/>
    <w:rsid w:val="00C71BD0"/>
    <w:rsid w:val="00C73808"/>
    <w:rsid w:val="00C73A6F"/>
    <w:rsid w:val="00C81DF8"/>
    <w:rsid w:val="00C9614F"/>
    <w:rsid w:val="00CA4630"/>
    <w:rsid w:val="00CA7E92"/>
    <w:rsid w:val="00CB0704"/>
    <w:rsid w:val="00CB2D07"/>
    <w:rsid w:val="00CB397A"/>
    <w:rsid w:val="00CC19B8"/>
    <w:rsid w:val="00CD07EC"/>
    <w:rsid w:val="00CD33ED"/>
    <w:rsid w:val="00CD47BE"/>
    <w:rsid w:val="00CD4F7C"/>
    <w:rsid w:val="00CD5E96"/>
    <w:rsid w:val="00CD6AF3"/>
    <w:rsid w:val="00CE2192"/>
    <w:rsid w:val="00CE3262"/>
    <w:rsid w:val="00CE333D"/>
    <w:rsid w:val="00CF010E"/>
    <w:rsid w:val="00CF1AD5"/>
    <w:rsid w:val="00CF6BB7"/>
    <w:rsid w:val="00CF7767"/>
    <w:rsid w:val="00CF791B"/>
    <w:rsid w:val="00D104AA"/>
    <w:rsid w:val="00D128C0"/>
    <w:rsid w:val="00D13267"/>
    <w:rsid w:val="00D1369D"/>
    <w:rsid w:val="00D20ECC"/>
    <w:rsid w:val="00D2219B"/>
    <w:rsid w:val="00D30619"/>
    <w:rsid w:val="00D31812"/>
    <w:rsid w:val="00D457B2"/>
    <w:rsid w:val="00D45AAD"/>
    <w:rsid w:val="00D55AA5"/>
    <w:rsid w:val="00D806EE"/>
    <w:rsid w:val="00D83A9E"/>
    <w:rsid w:val="00D85351"/>
    <w:rsid w:val="00D937B0"/>
    <w:rsid w:val="00D9541F"/>
    <w:rsid w:val="00DA0198"/>
    <w:rsid w:val="00DB6A08"/>
    <w:rsid w:val="00DC176B"/>
    <w:rsid w:val="00DC49B1"/>
    <w:rsid w:val="00DD7F26"/>
    <w:rsid w:val="00DE051B"/>
    <w:rsid w:val="00DE1338"/>
    <w:rsid w:val="00DE18D6"/>
    <w:rsid w:val="00DE65C1"/>
    <w:rsid w:val="00DE66CF"/>
    <w:rsid w:val="00E0026A"/>
    <w:rsid w:val="00E22D61"/>
    <w:rsid w:val="00E2770A"/>
    <w:rsid w:val="00E30966"/>
    <w:rsid w:val="00E326C9"/>
    <w:rsid w:val="00E364C3"/>
    <w:rsid w:val="00E56F38"/>
    <w:rsid w:val="00E57577"/>
    <w:rsid w:val="00E615B2"/>
    <w:rsid w:val="00E63335"/>
    <w:rsid w:val="00E83F5A"/>
    <w:rsid w:val="00E87035"/>
    <w:rsid w:val="00E9296C"/>
    <w:rsid w:val="00EA335C"/>
    <w:rsid w:val="00EA6D2D"/>
    <w:rsid w:val="00EB2C65"/>
    <w:rsid w:val="00EB32E8"/>
    <w:rsid w:val="00EB4CDA"/>
    <w:rsid w:val="00EC3DF4"/>
    <w:rsid w:val="00EC6433"/>
    <w:rsid w:val="00EE74F6"/>
    <w:rsid w:val="00EF52AE"/>
    <w:rsid w:val="00F07113"/>
    <w:rsid w:val="00F105A8"/>
    <w:rsid w:val="00F174C2"/>
    <w:rsid w:val="00F17E70"/>
    <w:rsid w:val="00F204B5"/>
    <w:rsid w:val="00F21FB2"/>
    <w:rsid w:val="00F34190"/>
    <w:rsid w:val="00F44DE8"/>
    <w:rsid w:val="00F51D08"/>
    <w:rsid w:val="00F56344"/>
    <w:rsid w:val="00F5644F"/>
    <w:rsid w:val="00F566E5"/>
    <w:rsid w:val="00F712B9"/>
    <w:rsid w:val="00F7322B"/>
    <w:rsid w:val="00F77C16"/>
    <w:rsid w:val="00F912DF"/>
    <w:rsid w:val="00FA0066"/>
    <w:rsid w:val="00FB5B8E"/>
    <w:rsid w:val="00FC447D"/>
    <w:rsid w:val="00FC461B"/>
    <w:rsid w:val="00FE20AD"/>
    <w:rsid w:val="00FE3BF7"/>
    <w:rsid w:val="00FE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27B2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13C6"/>
    <w:pPr>
      <w:widowControl w:val="0"/>
      <w:jc w:val="both"/>
    </w:pPr>
    <w:rPr>
      <w:rFonts w:ascii="ＭＳ 明朝" w:hAnsi="ＭＳ 明朝" w:cs="ＭＳ 明朝"/>
      <w:sz w:val="24"/>
      <w:szCs w:val="24"/>
    </w:rPr>
  </w:style>
  <w:style w:type="paragraph" w:styleId="1">
    <w:name w:val="heading 1"/>
    <w:basedOn w:val="a"/>
    <w:next w:val="a"/>
    <w:link w:val="10"/>
    <w:qFormat/>
    <w:rsid w:val="00A3408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0929"/>
    <w:pPr>
      <w:tabs>
        <w:tab w:val="center" w:pos="4153"/>
        <w:tab w:val="right" w:pos="8306"/>
      </w:tabs>
      <w:snapToGrid w:val="0"/>
    </w:pPr>
  </w:style>
  <w:style w:type="paragraph" w:customStyle="1" w:styleId="Default">
    <w:name w:val="Default"/>
    <w:rsid w:val="00C60929"/>
    <w:pPr>
      <w:widowControl w:val="0"/>
      <w:autoSpaceDE w:val="0"/>
      <w:autoSpaceDN w:val="0"/>
      <w:adjustRightInd w:val="0"/>
    </w:pPr>
    <w:rPr>
      <w:rFonts w:ascii="ＭＳ 明朝" w:cs="ＭＳ 明朝"/>
      <w:color w:val="000000"/>
      <w:sz w:val="24"/>
      <w:szCs w:val="24"/>
    </w:rPr>
  </w:style>
  <w:style w:type="paragraph" w:styleId="a4">
    <w:name w:val="Note Heading"/>
    <w:basedOn w:val="a"/>
    <w:next w:val="a"/>
    <w:rsid w:val="00C60929"/>
    <w:pPr>
      <w:jc w:val="center"/>
    </w:pPr>
    <w:rPr>
      <w:rFonts w:cs="MS-PMincho"/>
    </w:rPr>
  </w:style>
  <w:style w:type="paragraph" w:styleId="a5">
    <w:name w:val="Closing"/>
    <w:basedOn w:val="a"/>
    <w:rsid w:val="00C60929"/>
    <w:pPr>
      <w:jc w:val="right"/>
    </w:pPr>
    <w:rPr>
      <w:rFonts w:cs="MS-PMincho"/>
    </w:rPr>
  </w:style>
  <w:style w:type="paragraph" w:styleId="a6">
    <w:name w:val="Plain Text"/>
    <w:basedOn w:val="a"/>
    <w:rsid w:val="00C60929"/>
    <w:rPr>
      <w:rFonts w:hAnsi="Courier New"/>
      <w:szCs w:val="21"/>
    </w:rPr>
  </w:style>
  <w:style w:type="paragraph" w:styleId="a7">
    <w:name w:val="footer"/>
    <w:basedOn w:val="a"/>
    <w:link w:val="a8"/>
    <w:rsid w:val="009C7B3D"/>
    <w:pPr>
      <w:tabs>
        <w:tab w:val="center" w:pos="4252"/>
        <w:tab w:val="right" w:pos="8504"/>
      </w:tabs>
      <w:snapToGrid w:val="0"/>
    </w:pPr>
    <w:rPr>
      <w:rFonts w:cs="Times New Roman"/>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rPr>
  </w:style>
  <w:style w:type="character" w:customStyle="1" w:styleId="aa">
    <w:name w:val="日付 (文字)"/>
    <w:link w:val="a9"/>
    <w:rsid w:val="000A35E4"/>
    <w:rPr>
      <w:rFonts w:ascii="ＭＳ 明朝" w:hAnsi="ＭＳ 明朝" w:cs="ＭＳ 明朝"/>
      <w:sz w:val="24"/>
      <w:szCs w:val="24"/>
    </w:rPr>
  </w:style>
  <w:style w:type="paragraph" w:styleId="ab">
    <w:name w:val="Balloon Text"/>
    <w:basedOn w:val="a"/>
    <w:link w:val="ac"/>
    <w:rsid w:val="0042581F"/>
    <w:rPr>
      <w:rFonts w:ascii="Arial" w:eastAsia="ＭＳ ゴシック" w:hAnsi="Arial" w:cs="Times New Roman"/>
      <w:sz w:val="18"/>
      <w:szCs w:val="18"/>
    </w:rPr>
  </w:style>
  <w:style w:type="character" w:customStyle="1" w:styleId="ac">
    <w:name w:val="吹き出し (文字)"/>
    <w:link w:val="ab"/>
    <w:rsid w:val="0042581F"/>
    <w:rPr>
      <w:rFonts w:ascii="Arial" w:eastAsia="ＭＳ ゴシック" w:hAnsi="Arial" w:cs="Times New Roman"/>
      <w:sz w:val="18"/>
      <w:szCs w:val="18"/>
    </w:rPr>
  </w:style>
  <w:style w:type="paragraph" w:styleId="ad">
    <w:name w:val="List Paragraph"/>
    <w:basedOn w:val="a"/>
    <w:uiPriority w:val="34"/>
    <w:qFormat/>
    <w:rsid w:val="007A2E3D"/>
    <w:pPr>
      <w:ind w:leftChars="400" w:left="840"/>
    </w:pPr>
  </w:style>
  <w:style w:type="character" w:customStyle="1" w:styleId="10">
    <w:name w:val="見出し 1 (文字)"/>
    <w:link w:val="1"/>
    <w:rsid w:val="00A34083"/>
    <w:rPr>
      <w:rFonts w:ascii="Arial" w:eastAsia="ＭＳ ゴシック" w:hAnsi="Arial" w:cs="Times New Roman"/>
      <w:sz w:val="24"/>
      <w:szCs w:val="24"/>
    </w:rPr>
  </w:style>
  <w:style w:type="character" w:styleId="ae">
    <w:name w:val="Hyperlink"/>
    <w:basedOn w:val="a0"/>
    <w:uiPriority w:val="99"/>
    <w:unhideWhenUsed/>
    <w:rsid w:val="004D7A90"/>
    <w:rPr>
      <w:color w:val="0000FF" w:themeColor="hyperlink"/>
      <w:u w:val="single"/>
    </w:rPr>
  </w:style>
  <w:style w:type="paragraph" w:styleId="11">
    <w:name w:val="toc 1"/>
    <w:basedOn w:val="a"/>
    <w:next w:val="a"/>
    <w:autoRedefine/>
    <w:uiPriority w:val="39"/>
    <w:rsid w:val="004D7A90"/>
  </w:style>
  <w:style w:type="paragraph" w:styleId="af">
    <w:name w:val="TOC Heading"/>
    <w:basedOn w:val="1"/>
    <w:next w:val="a"/>
    <w:uiPriority w:val="39"/>
    <w:semiHidden/>
    <w:unhideWhenUsed/>
    <w:qFormat/>
    <w:rsid w:val="004D7A90"/>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table" w:styleId="af0">
    <w:name w:val="Table Grid"/>
    <w:basedOn w:val="a1"/>
    <w:rsid w:val="00EF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4166">
      <w:bodyDiv w:val="1"/>
      <w:marLeft w:val="0"/>
      <w:marRight w:val="0"/>
      <w:marTop w:val="0"/>
      <w:marBottom w:val="0"/>
      <w:divBdr>
        <w:top w:val="none" w:sz="0" w:space="0" w:color="auto"/>
        <w:left w:val="none" w:sz="0" w:space="0" w:color="auto"/>
        <w:bottom w:val="none" w:sz="0" w:space="0" w:color="auto"/>
        <w:right w:val="none" w:sz="0" w:space="0" w:color="auto"/>
      </w:divBdr>
    </w:div>
    <w:div w:id="111218480">
      <w:bodyDiv w:val="1"/>
      <w:marLeft w:val="0"/>
      <w:marRight w:val="0"/>
      <w:marTop w:val="0"/>
      <w:marBottom w:val="0"/>
      <w:divBdr>
        <w:top w:val="none" w:sz="0" w:space="0" w:color="auto"/>
        <w:left w:val="none" w:sz="0" w:space="0" w:color="auto"/>
        <w:bottom w:val="none" w:sz="0" w:space="0" w:color="auto"/>
        <w:right w:val="none" w:sz="0" w:space="0" w:color="auto"/>
      </w:divBdr>
    </w:div>
    <w:div w:id="137966917">
      <w:bodyDiv w:val="1"/>
      <w:marLeft w:val="0"/>
      <w:marRight w:val="0"/>
      <w:marTop w:val="0"/>
      <w:marBottom w:val="0"/>
      <w:divBdr>
        <w:top w:val="none" w:sz="0" w:space="0" w:color="auto"/>
        <w:left w:val="none" w:sz="0" w:space="0" w:color="auto"/>
        <w:bottom w:val="none" w:sz="0" w:space="0" w:color="auto"/>
        <w:right w:val="none" w:sz="0" w:space="0" w:color="auto"/>
      </w:divBdr>
    </w:div>
    <w:div w:id="268048780">
      <w:bodyDiv w:val="1"/>
      <w:marLeft w:val="0"/>
      <w:marRight w:val="0"/>
      <w:marTop w:val="0"/>
      <w:marBottom w:val="0"/>
      <w:divBdr>
        <w:top w:val="none" w:sz="0" w:space="0" w:color="auto"/>
        <w:left w:val="none" w:sz="0" w:space="0" w:color="auto"/>
        <w:bottom w:val="none" w:sz="0" w:space="0" w:color="auto"/>
        <w:right w:val="none" w:sz="0" w:space="0" w:color="auto"/>
      </w:divBdr>
    </w:div>
    <w:div w:id="302198997">
      <w:bodyDiv w:val="1"/>
      <w:marLeft w:val="0"/>
      <w:marRight w:val="0"/>
      <w:marTop w:val="0"/>
      <w:marBottom w:val="0"/>
      <w:divBdr>
        <w:top w:val="none" w:sz="0" w:space="0" w:color="auto"/>
        <w:left w:val="none" w:sz="0" w:space="0" w:color="auto"/>
        <w:bottom w:val="none" w:sz="0" w:space="0" w:color="auto"/>
        <w:right w:val="none" w:sz="0" w:space="0" w:color="auto"/>
      </w:divBdr>
    </w:div>
    <w:div w:id="358245419">
      <w:bodyDiv w:val="1"/>
      <w:marLeft w:val="0"/>
      <w:marRight w:val="0"/>
      <w:marTop w:val="0"/>
      <w:marBottom w:val="0"/>
      <w:divBdr>
        <w:top w:val="none" w:sz="0" w:space="0" w:color="auto"/>
        <w:left w:val="none" w:sz="0" w:space="0" w:color="auto"/>
        <w:bottom w:val="none" w:sz="0" w:space="0" w:color="auto"/>
        <w:right w:val="none" w:sz="0" w:space="0" w:color="auto"/>
      </w:divBdr>
    </w:div>
    <w:div w:id="567034378">
      <w:bodyDiv w:val="1"/>
      <w:marLeft w:val="0"/>
      <w:marRight w:val="0"/>
      <w:marTop w:val="0"/>
      <w:marBottom w:val="0"/>
      <w:divBdr>
        <w:top w:val="none" w:sz="0" w:space="0" w:color="auto"/>
        <w:left w:val="none" w:sz="0" w:space="0" w:color="auto"/>
        <w:bottom w:val="none" w:sz="0" w:space="0" w:color="auto"/>
        <w:right w:val="none" w:sz="0" w:space="0" w:color="auto"/>
      </w:divBdr>
    </w:div>
    <w:div w:id="581377280">
      <w:bodyDiv w:val="1"/>
      <w:marLeft w:val="0"/>
      <w:marRight w:val="0"/>
      <w:marTop w:val="0"/>
      <w:marBottom w:val="0"/>
      <w:divBdr>
        <w:top w:val="none" w:sz="0" w:space="0" w:color="auto"/>
        <w:left w:val="none" w:sz="0" w:space="0" w:color="auto"/>
        <w:bottom w:val="none" w:sz="0" w:space="0" w:color="auto"/>
        <w:right w:val="none" w:sz="0" w:space="0" w:color="auto"/>
      </w:divBdr>
    </w:div>
    <w:div w:id="587814262">
      <w:bodyDiv w:val="1"/>
      <w:marLeft w:val="0"/>
      <w:marRight w:val="0"/>
      <w:marTop w:val="0"/>
      <w:marBottom w:val="0"/>
      <w:divBdr>
        <w:top w:val="none" w:sz="0" w:space="0" w:color="auto"/>
        <w:left w:val="none" w:sz="0" w:space="0" w:color="auto"/>
        <w:bottom w:val="none" w:sz="0" w:space="0" w:color="auto"/>
        <w:right w:val="none" w:sz="0" w:space="0" w:color="auto"/>
      </w:divBdr>
    </w:div>
    <w:div w:id="1144860009">
      <w:bodyDiv w:val="1"/>
      <w:marLeft w:val="0"/>
      <w:marRight w:val="0"/>
      <w:marTop w:val="0"/>
      <w:marBottom w:val="0"/>
      <w:divBdr>
        <w:top w:val="none" w:sz="0" w:space="0" w:color="auto"/>
        <w:left w:val="none" w:sz="0" w:space="0" w:color="auto"/>
        <w:bottom w:val="none" w:sz="0" w:space="0" w:color="auto"/>
        <w:right w:val="none" w:sz="0" w:space="0" w:color="auto"/>
      </w:divBdr>
    </w:div>
    <w:div w:id="1247883271">
      <w:bodyDiv w:val="1"/>
      <w:marLeft w:val="0"/>
      <w:marRight w:val="0"/>
      <w:marTop w:val="0"/>
      <w:marBottom w:val="0"/>
      <w:divBdr>
        <w:top w:val="none" w:sz="0" w:space="0" w:color="auto"/>
        <w:left w:val="none" w:sz="0" w:space="0" w:color="auto"/>
        <w:bottom w:val="none" w:sz="0" w:space="0" w:color="auto"/>
        <w:right w:val="none" w:sz="0" w:space="0" w:color="auto"/>
      </w:divBdr>
    </w:div>
    <w:div w:id="1688171454">
      <w:bodyDiv w:val="1"/>
      <w:marLeft w:val="0"/>
      <w:marRight w:val="0"/>
      <w:marTop w:val="0"/>
      <w:marBottom w:val="0"/>
      <w:divBdr>
        <w:top w:val="none" w:sz="0" w:space="0" w:color="auto"/>
        <w:left w:val="none" w:sz="0" w:space="0" w:color="auto"/>
        <w:bottom w:val="none" w:sz="0" w:space="0" w:color="auto"/>
        <w:right w:val="none" w:sz="0" w:space="0" w:color="auto"/>
      </w:divBdr>
    </w:div>
    <w:div w:id="1729377744">
      <w:bodyDiv w:val="1"/>
      <w:marLeft w:val="0"/>
      <w:marRight w:val="0"/>
      <w:marTop w:val="0"/>
      <w:marBottom w:val="0"/>
      <w:divBdr>
        <w:top w:val="none" w:sz="0" w:space="0" w:color="auto"/>
        <w:left w:val="none" w:sz="0" w:space="0" w:color="auto"/>
        <w:bottom w:val="none" w:sz="0" w:space="0" w:color="auto"/>
        <w:right w:val="none" w:sz="0" w:space="0" w:color="auto"/>
      </w:divBdr>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28668-B12A-44B1-9925-092BBC54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2015-10-31T07:17:00Z</dcterms:created>
  <dcterms:modified xsi:type="dcterms:W3CDTF">2025-05-09T08:23:00Z</dcterms:modified>
</cp:coreProperties>
</file>